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01A" w:rsidRPr="0029401A" w:rsidRDefault="0029401A" w:rsidP="0029401A">
      <w:pPr>
        <w:pStyle w:val="Heading1"/>
        <w:shd w:val="clear" w:color="auto" w:fill="FFFFFF"/>
        <w:spacing w:before="0" w:beforeAutospacing="0" w:after="120" w:afterAutospacing="0"/>
        <w:jc w:val="center"/>
        <w:rPr>
          <w:bCs w:val="0"/>
          <w:color w:val="080708"/>
          <w:sz w:val="36"/>
          <w:szCs w:val="29"/>
        </w:rPr>
      </w:pPr>
      <w:r w:rsidRPr="0029401A">
        <w:rPr>
          <w:bCs w:val="0"/>
          <w:color w:val="080708"/>
          <w:sz w:val="36"/>
          <w:szCs w:val="29"/>
        </w:rPr>
        <w:t>Bổ sung canxi cho bé với món canh rau mồng tơi nấu cua</w:t>
      </w:r>
    </w:p>
    <w:p w:rsidR="0029401A" w:rsidRPr="0029401A" w:rsidRDefault="0029401A" w:rsidP="0029401A">
      <w:pPr>
        <w:jc w:val="center"/>
        <w:rPr>
          <w:rFonts w:cs="Times New Roman"/>
          <w:b/>
          <w:sz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5"/>
        <w:gridCol w:w="4991"/>
      </w:tblGrid>
      <w:tr w:rsidR="0029401A" w:rsidTr="00127DCB">
        <w:tc>
          <w:tcPr>
            <w:tcW w:w="4585" w:type="dxa"/>
          </w:tcPr>
          <w:p w:rsidR="0029401A" w:rsidRPr="0029401A" w:rsidRDefault="0029401A" w:rsidP="009069B8">
            <w:pPr>
              <w:rPr>
                <w:rFonts w:cs="Times New Roman"/>
                <w:szCs w:val="28"/>
              </w:rPr>
            </w:pPr>
            <w:r w:rsidRPr="0029401A">
              <w:rPr>
                <w:rFonts w:cs="Times New Roman"/>
                <w:szCs w:val="28"/>
              </w:rPr>
              <w:drawing>
                <wp:inline distT="0" distB="0" distL="0" distR="0">
                  <wp:extent cx="2853690" cy="3086100"/>
                  <wp:effectExtent l="19050" t="0" r="3810" b="0"/>
                  <wp:docPr id="4" name="Picture 34" descr="Canh cua rau mồng tơi mướp - Món canh giải nhiệt hiệu qu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anh cua rau mồng tơi mướp - Món canh giải nhiệt hiệu quả"/>
                          <pic:cNvPicPr>
                            <a:picLocks noChangeAspect="1" noChangeArrowheads="1"/>
                          </pic:cNvPicPr>
                        </pic:nvPicPr>
                        <pic:blipFill>
                          <a:blip r:embed="rId5"/>
                          <a:srcRect/>
                          <a:stretch>
                            <a:fillRect/>
                          </a:stretch>
                        </pic:blipFill>
                        <pic:spPr bwMode="auto">
                          <a:xfrm>
                            <a:off x="0" y="0"/>
                            <a:ext cx="2853172" cy="3085540"/>
                          </a:xfrm>
                          <a:prstGeom prst="rect">
                            <a:avLst/>
                          </a:prstGeom>
                          <a:noFill/>
                          <a:ln w="9525">
                            <a:noFill/>
                            <a:miter lim="800000"/>
                            <a:headEnd/>
                            <a:tailEnd/>
                          </a:ln>
                        </pic:spPr>
                      </pic:pic>
                    </a:graphicData>
                  </a:graphic>
                </wp:inline>
              </w:drawing>
            </w:r>
          </w:p>
        </w:tc>
        <w:tc>
          <w:tcPr>
            <w:tcW w:w="4991" w:type="dxa"/>
          </w:tcPr>
          <w:p w:rsidR="0029401A" w:rsidRPr="0029401A" w:rsidRDefault="0029401A" w:rsidP="0029401A">
            <w:pPr>
              <w:pStyle w:val="NormalWeb"/>
              <w:shd w:val="clear" w:color="auto" w:fill="FFFFFF"/>
              <w:spacing w:before="0" w:beforeAutospacing="0" w:after="120" w:afterAutospacing="0"/>
              <w:rPr>
                <w:color w:val="080708"/>
                <w:sz w:val="28"/>
                <w:szCs w:val="28"/>
              </w:rPr>
            </w:pPr>
            <w:r w:rsidRPr="0029401A">
              <w:rPr>
                <w:b/>
                <w:bCs/>
                <w:color w:val="080708"/>
                <w:sz w:val="28"/>
                <w:szCs w:val="28"/>
              </w:rPr>
              <w:t>* Nguyên liệu:</w:t>
            </w:r>
          </w:p>
          <w:p w:rsidR="0029401A" w:rsidRPr="0029401A" w:rsidRDefault="0029401A" w:rsidP="0029401A">
            <w:pPr>
              <w:pStyle w:val="NormalWeb"/>
              <w:shd w:val="clear" w:color="auto" w:fill="FFFFFF"/>
              <w:spacing w:before="0" w:beforeAutospacing="0" w:after="120" w:afterAutospacing="0"/>
              <w:rPr>
                <w:color w:val="080708"/>
                <w:sz w:val="28"/>
                <w:szCs w:val="28"/>
              </w:rPr>
            </w:pPr>
            <w:r w:rsidRPr="0029401A">
              <w:rPr>
                <w:b/>
                <w:bCs/>
                <w:color w:val="080708"/>
                <w:sz w:val="28"/>
                <w:szCs w:val="28"/>
              </w:rPr>
              <w:t>- Cua</w:t>
            </w:r>
          </w:p>
          <w:p w:rsidR="0029401A" w:rsidRPr="0029401A" w:rsidRDefault="0029401A" w:rsidP="0029401A">
            <w:pPr>
              <w:pStyle w:val="NormalWeb"/>
              <w:shd w:val="clear" w:color="auto" w:fill="FFFFFF"/>
              <w:spacing w:before="0" w:beforeAutospacing="0" w:after="120" w:afterAutospacing="0"/>
              <w:rPr>
                <w:color w:val="080708"/>
                <w:sz w:val="28"/>
                <w:szCs w:val="28"/>
              </w:rPr>
            </w:pPr>
            <w:r w:rsidRPr="0029401A">
              <w:rPr>
                <w:b/>
                <w:bCs/>
                <w:color w:val="080708"/>
                <w:sz w:val="28"/>
                <w:szCs w:val="28"/>
              </w:rPr>
              <w:t>- Mồng tơi, mướp</w:t>
            </w:r>
          </w:p>
          <w:p w:rsidR="0029401A" w:rsidRPr="0029401A" w:rsidRDefault="0029401A" w:rsidP="0029401A">
            <w:pPr>
              <w:pStyle w:val="NormalWeb"/>
              <w:shd w:val="clear" w:color="auto" w:fill="FFFFFF"/>
              <w:spacing w:before="0" w:beforeAutospacing="0" w:after="120" w:afterAutospacing="0"/>
              <w:rPr>
                <w:color w:val="080708"/>
                <w:sz w:val="28"/>
                <w:szCs w:val="28"/>
              </w:rPr>
            </w:pPr>
            <w:r w:rsidRPr="0029401A">
              <w:rPr>
                <w:b/>
                <w:bCs/>
                <w:color w:val="080708"/>
                <w:sz w:val="28"/>
                <w:szCs w:val="28"/>
              </w:rPr>
              <w:t>- Dầu ăn, hành khô</w:t>
            </w:r>
          </w:p>
          <w:p w:rsidR="0029401A" w:rsidRPr="0029401A" w:rsidRDefault="0029401A" w:rsidP="0029401A">
            <w:pPr>
              <w:pStyle w:val="NormalWeb"/>
              <w:shd w:val="clear" w:color="auto" w:fill="FFFFFF"/>
              <w:spacing w:before="0" w:beforeAutospacing="0" w:after="120" w:afterAutospacing="0"/>
              <w:rPr>
                <w:color w:val="080708"/>
                <w:sz w:val="28"/>
                <w:szCs w:val="28"/>
              </w:rPr>
            </w:pPr>
            <w:r w:rsidRPr="0029401A">
              <w:rPr>
                <w:b/>
                <w:bCs/>
                <w:color w:val="080708"/>
                <w:sz w:val="28"/>
                <w:szCs w:val="28"/>
              </w:rPr>
              <w:t>- Bột canh, hạt nêm, nước mắm </w:t>
            </w:r>
          </w:p>
          <w:p w:rsidR="0029401A" w:rsidRDefault="0029401A" w:rsidP="009069B8">
            <w:pPr>
              <w:rPr>
                <w:rFonts w:cs="Times New Roman"/>
                <w:szCs w:val="28"/>
              </w:rPr>
            </w:pPr>
          </w:p>
          <w:p w:rsidR="00127DCB" w:rsidRDefault="00127DCB" w:rsidP="009069B8">
            <w:pPr>
              <w:rPr>
                <w:rFonts w:cs="Times New Roman"/>
                <w:szCs w:val="28"/>
              </w:rPr>
            </w:pPr>
          </w:p>
          <w:p w:rsidR="00127DCB" w:rsidRDefault="00127DCB" w:rsidP="009069B8">
            <w:pPr>
              <w:rPr>
                <w:rFonts w:cs="Times New Roman"/>
                <w:szCs w:val="28"/>
              </w:rPr>
            </w:pPr>
          </w:p>
          <w:p w:rsidR="00127DCB" w:rsidRDefault="00127DCB" w:rsidP="009069B8">
            <w:pPr>
              <w:rPr>
                <w:rFonts w:cs="Times New Roman"/>
                <w:szCs w:val="28"/>
              </w:rPr>
            </w:pPr>
          </w:p>
          <w:p w:rsidR="00127DCB" w:rsidRDefault="00127DCB" w:rsidP="009069B8">
            <w:pPr>
              <w:rPr>
                <w:rFonts w:cs="Times New Roman"/>
                <w:szCs w:val="28"/>
              </w:rPr>
            </w:pPr>
          </w:p>
          <w:p w:rsidR="00127DCB" w:rsidRDefault="00127DCB" w:rsidP="009069B8">
            <w:pPr>
              <w:rPr>
                <w:rFonts w:cs="Times New Roman"/>
                <w:szCs w:val="28"/>
              </w:rPr>
            </w:pPr>
          </w:p>
          <w:p w:rsidR="00127DCB" w:rsidRDefault="00127DCB" w:rsidP="009069B8">
            <w:pPr>
              <w:rPr>
                <w:rFonts w:cs="Times New Roman"/>
                <w:szCs w:val="28"/>
              </w:rPr>
            </w:pPr>
          </w:p>
          <w:p w:rsidR="00127DCB" w:rsidRDefault="00127DCB" w:rsidP="009069B8">
            <w:pPr>
              <w:rPr>
                <w:rFonts w:cs="Times New Roman"/>
                <w:szCs w:val="28"/>
              </w:rPr>
            </w:pPr>
          </w:p>
          <w:p w:rsidR="00127DCB" w:rsidRDefault="00127DCB" w:rsidP="009069B8">
            <w:pPr>
              <w:rPr>
                <w:rFonts w:cs="Times New Roman"/>
                <w:szCs w:val="28"/>
              </w:rPr>
            </w:pPr>
          </w:p>
          <w:p w:rsidR="00127DCB" w:rsidRPr="0029401A" w:rsidRDefault="00127DCB" w:rsidP="009069B8">
            <w:pPr>
              <w:rPr>
                <w:rFonts w:cs="Times New Roman"/>
                <w:szCs w:val="28"/>
              </w:rPr>
            </w:pPr>
          </w:p>
        </w:tc>
      </w:tr>
      <w:tr w:rsidR="0029401A" w:rsidTr="00127DC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585" w:type="dxa"/>
            <w:tcBorders>
              <w:top w:val="nil"/>
              <w:left w:val="nil"/>
              <w:bottom w:val="nil"/>
              <w:right w:val="nil"/>
            </w:tcBorders>
          </w:tcPr>
          <w:p w:rsidR="00127DCB" w:rsidRDefault="00127DCB" w:rsidP="00127DCB">
            <w:pPr>
              <w:pStyle w:val="NormalWeb"/>
              <w:shd w:val="clear" w:color="auto" w:fill="FFFFFF"/>
              <w:spacing w:before="0" w:beforeAutospacing="0" w:after="120" w:afterAutospacing="0" w:line="360" w:lineRule="auto"/>
              <w:rPr>
                <w:rFonts w:ascii="Helvetica" w:hAnsi="Helvetica" w:cs="Helvetica"/>
                <w:b/>
                <w:bCs/>
                <w:color w:val="080708"/>
                <w:sz w:val="17"/>
                <w:szCs w:val="17"/>
              </w:rPr>
            </w:pPr>
          </w:p>
          <w:p w:rsidR="0029401A" w:rsidRPr="00127DCB" w:rsidRDefault="0029401A" w:rsidP="00127DCB">
            <w:pPr>
              <w:pStyle w:val="NormalWeb"/>
              <w:shd w:val="clear" w:color="auto" w:fill="FFFFFF"/>
              <w:spacing w:before="0" w:beforeAutospacing="0" w:after="120" w:afterAutospacing="0" w:line="360" w:lineRule="auto"/>
              <w:rPr>
                <w:color w:val="080708"/>
                <w:sz w:val="28"/>
                <w:szCs w:val="28"/>
              </w:rPr>
            </w:pPr>
            <w:r>
              <w:rPr>
                <w:rFonts w:ascii="Helvetica" w:hAnsi="Helvetica" w:cs="Helvetica"/>
                <w:b/>
                <w:bCs/>
                <w:color w:val="080708"/>
                <w:sz w:val="17"/>
                <w:szCs w:val="17"/>
              </w:rPr>
              <w:t>*</w:t>
            </w:r>
            <w:r w:rsidR="00127DCB">
              <w:rPr>
                <w:rFonts w:ascii="Helvetica" w:hAnsi="Helvetica" w:cs="Helvetica"/>
                <w:b/>
                <w:bCs/>
                <w:color w:val="080708"/>
                <w:sz w:val="17"/>
                <w:szCs w:val="17"/>
              </w:rPr>
              <w:t xml:space="preserve">  </w:t>
            </w:r>
            <w:r w:rsidRPr="00127DCB">
              <w:rPr>
                <w:b/>
                <w:bCs/>
                <w:color w:val="080708"/>
                <w:sz w:val="28"/>
                <w:szCs w:val="28"/>
              </w:rPr>
              <w:t>Sơ chế:</w:t>
            </w:r>
          </w:p>
          <w:p w:rsidR="0029401A" w:rsidRPr="00127DCB" w:rsidRDefault="0029401A" w:rsidP="00127DCB">
            <w:pPr>
              <w:pStyle w:val="NormalWeb"/>
              <w:shd w:val="clear" w:color="auto" w:fill="FFFFFF"/>
              <w:spacing w:before="0" w:beforeAutospacing="0" w:after="120" w:afterAutospacing="0" w:line="360" w:lineRule="auto"/>
              <w:rPr>
                <w:color w:val="080708"/>
                <w:sz w:val="28"/>
                <w:szCs w:val="28"/>
              </w:rPr>
            </w:pPr>
            <w:r w:rsidRPr="00127DCB">
              <w:rPr>
                <w:b/>
                <w:bCs/>
                <w:color w:val="080708"/>
                <w:sz w:val="28"/>
                <w:szCs w:val="28"/>
              </w:rPr>
              <w:t>- Rau mồng tơi nhặt bỏ phần già, mướp gọt vỏ; rửa sạch thái nhỏ.</w:t>
            </w:r>
          </w:p>
          <w:p w:rsidR="0029401A" w:rsidRPr="00127DCB" w:rsidRDefault="0029401A" w:rsidP="00127DCB">
            <w:pPr>
              <w:pStyle w:val="NormalWeb"/>
              <w:shd w:val="clear" w:color="auto" w:fill="FFFFFF"/>
              <w:spacing w:before="0" w:beforeAutospacing="0" w:after="120" w:afterAutospacing="0" w:line="360" w:lineRule="auto"/>
              <w:rPr>
                <w:b/>
                <w:bCs/>
                <w:color w:val="080708"/>
                <w:sz w:val="28"/>
                <w:szCs w:val="28"/>
              </w:rPr>
            </w:pPr>
            <w:r w:rsidRPr="00127DCB">
              <w:rPr>
                <w:b/>
                <w:bCs/>
                <w:color w:val="080708"/>
                <w:sz w:val="28"/>
                <w:szCs w:val="28"/>
              </w:rPr>
              <w:t xml:space="preserve">- Cua  rửa sạch, </w:t>
            </w:r>
            <w:r w:rsidR="00127DCB" w:rsidRPr="00127DCB">
              <w:rPr>
                <w:b/>
                <w:bCs/>
                <w:color w:val="080708"/>
                <w:sz w:val="28"/>
                <w:szCs w:val="28"/>
              </w:rPr>
              <w:t>bóc mai bỏ yếm</w:t>
            </w:r>
            <w:r w:rsidRPr="00127DCB">
              <w:rPr>
                <w:b/>
                <w:bCs/>
                <w:color w:val="080708"/>
                <w:sz w:val="28"/>
                <w:szCs w:val="28"/>
              </w:rPr>
              <w:t>, xay nhỏ lọc qua rây lấy nước, kều gạch</w:t>
            </w:r>
            <w:r w:rsidR="00127DCB" w:rsidRPr="00127DCB">
              <w:rPr>
                <w:b/>
                <w:bCs/>
                <w:color w:val="080708"/>
                <w:sz w:val="28"/>
                <w:szCs w:val="28"/>
              </w:rPr>
              <w:t>.</w:t>
            </w:r>
          </w:p>
          <w:p w:rsidR="00127DCB" w:rsidRPr="00127DCB" w:rsidRDefault="00127DCB" w:rsidP="00127DCB">
            <w:pPr>
              <w:pStyle w:val="NormalWeb"/>
              <w:shd w:val="clear" w:color="auto" w:fill="FFFFFF"/>
              <w:spacing w:before="0" w:beforeAutospacing="0" w:after="120" w:afterAutospacing="0" w:line="360" w:lineRule="auto"/>
              <w:rPr>
                <w:color w:val="080708"/>
                <w:sz w:val="28"/>
                <w:szCs w:val="28"/>
              </w:rPr>
            </w:pPr>
            <w:r w:rsidRPr="00127DCB">
              <w:rPr>
                <w:b/>
                <w:bCs/>
                <w:color w:val="080708"/>
                <w:sz w:val="28"/>
                <w:szCs w:val="28"/>
              </w:rPr>
              <w:t>- Hành thái nhỏ</w:t>
            </w:r>
          </w:p>
          <w:p w:rsidR="0029401A" w:rsidRDefault="0029401A" w:rsidP="009069B8"/>
        </w:tc>
        <w:tc>
          <w:tcPr>
            <w:tcW w:w="4991" w:type="dxa"/>
            <w:tcBorders>
              <w:top w:val="nil"/>
              <w:left w:val="nil"/>
              <w:bottom w:val="nil"/>
              <w:right w:val="nil"/>
            </w:tcBorders>
          </w:tcPr>
          <w:p w:rsidR="0029401A" w:rsidRDefault="0029401A" w:rsidP="009069B8">
            <w:r>
              <w:rPr>
                <w:noProof/>
              </w:rPr>
              <w:drawing>
                <wp:inline distT="0" distB="0" distL="0" distR="0">
                  <wp:extent cx="3121266" cy="3985260"/>
                  <wp:effectExtent l="19050" t="0" r="2934" b="0"/>
                  <wp:docPr id="43" name="Picture 43" descr="http://mntanlapb.danphuong.edu.vn/upload/105841/fck/0127301011/2026_04_02_09_45_4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mntanlapb.danphuong.edu.vn/upload/105841/fck/0127301011/2026_04_02_09_45_4311.jpg"/>
                          <pic:cNvPicPr>
                            <a:picLocks noChangeAspect="1" noChangeArrowheads="1"/>
                          </pic:cNvPicPr>
                        </pic:nvPicPr>
                        <pic:blipFill>
                          <a:blip r:embed="rId6"/>
                          <a:srcRect/>
                          <a:stretch>
                            <a:fillRect/>
                          </a:stretch>
                        </pic:blipFill>
                        <pic:spPr bwMode="auto">
                          <a:xfrm>
                            <a:off x="0" y="0"/>
                            <a:ext cx="3126390" cy="3991802"/>
                          </a:xfrm>
                          <a:prstGeom prst="rect">
                            <a:avLst/>
                          </a:prstGeom>
                          <a:noFill/>
                          <a:ln w="9525">
                            <a:noFill/>
                            <a:miter lim="800000"/>
                            <a:headEnd/>
                            <a:tailEnd/>
                          </a:ln>
                        </pic:spPr>
                      </pic:pic>
                    </a:graphicData>
                  </a:graphic>
                </wp:inline>
              </w:drawing>
            </w:r>
          </w:p>
        </w:tc>
      </w:tr>
    </w:tbl>
    <w:p w:rsidR="00127DCB" w:rsidRPr="00127DCB" w:rsidRDefault="00127DCB" w:rsidP="00127DCB">
      <w:pPr>
        <w:pStyle w:val="NoSpacing"/>
        <w:spacing w:line="360" w:lineRule="auto"/>
        <w:jc w:val="both"/>
        <w:rPr>
          <w:b/>
        </w:rPr>
      </w:pPr>
      <w:r w:rsidRPr="00127DCB">
        <w:rPr>
          <w:b/>
          <w:shd w:val="clear" w:color="auto" w:fill="FFFFFF"/>
        </w:rPr>
        <w:lastRenderedPageBreak/>
        <w:t xml:space="preserve">* Chế biến: </w:t>
      </w:r>
    </w:p>
    <w:p w:rsidR="00DD1A71" w:rsidRPr="00127DCB" w:rsidRDefault="00127DCB" w:rsidP="00127DCB">
      <w:pPr>
        <w:pStyle w:val="NoSpacing"/>
        <w:spacing w:line="360" w:lineRule="auto"/>
        <w:jc w:val="both"/>
        <w:rPr>
          <w:rFonts w:cs="Times New Roman"/>
          <w:szCs w:val="28"/>
          <w:shd w:val="clear" w:color="auto" w:fill="FFFFFF"/>
        </w:rPr>
      </w:pPr>
      <w:r w:rsidRPr="00127DCB">
        <w:rPr>
          <w:shd w:val="clear" w:color="auto" w:fill="FFFFFF"/>
        </w:rPr>
        <w:t>Đặt nồi nước lược từ cua l</w:t>
      </w:r>
      <w:r w:rsidRPr="00127DCB">
        <w:rPr>
          <w:rFonts w:cs="Times New Roman"/>
          <w:color w:val="000000" w:themeColor="text1"/>
          <w:szCs w:val="28"/>
          <w:shd w:val="clear" w:color="auto" w:fill="FFFFFF"/>
        </w:rPr>
        <w:t>ên </w:t>
      </w:r>
      <w:hyperlink r:id="rId7" w:history="1">
        <w:r w:rsidRPr="00127DCB">
          <w:rPr>
            <w:rStyle w:val="Strong"/>
            <w:rFonts w:cs="Times New Roman"/>
            <w:color w:val="000000" w:themeColor="text1"/>
            <w:szCs w:val="28"/>
            <w:shd w:val="clear" w:color="auto" w:fill="FFFFFF"/>
          </w:rPr>
          <w:t>bếp</w:t>
        </w:r>
      </w:hyperlink>
      <w:r>
        <w:t xml:space="preserve"> </w:t>
      </w:r>
      <w:r w:rsidRPr="00127DCB">
        <w:rPr>
          <w:shd w:val="clear" w:color="auto" w:fill="FFFFFF"/>
        </w:rPr>
        <w:t xml:space="preserve">và đun sôi với mức nhiệt độ vừa phải để tránh làm bể gạch cua. Khi những mảng gạch cua nổi lên trên bề mặt, bạn dùng đũa nhẹ nhàng đẩy về một góc rồi cho mướp vào. Khi mướp bắt đầu chín tới, tiếp tục thêm rau đay cùng mồng tơi vào, đảo nhẹ tay để rau không bị nát. Cuối cùng, </w:t>
      </w:r>
      <w:r w:rsidRPr="00127DCB">
        <w:rPr>
          <w:rFonts w:cs="Times New Roman"/>
          <w:szCs w:val="28"/>
          <w:shd w:val="clear" w:color="auto" w:fill="FFFFFF"/>
        </w:rPr>
        <w:t>nêm nếm lại gia vị cho vừa ăn rồi đợi canh sôi trở lại là có thể tắt bếp.</w:t>
      </w:r>
    </w:p>
    <w:p w:rsidR="00127DCB" w:rsidRPr="00127DCB" w:rsidRDefault="00127DCB" w:rsidP="00127DCB">
      <w:pPr>
        <w:pStyle w:val="NoSpacing"/>
        <w:spacing w:line="360" w:lineRule="auto"/>
        <w:jc w:val="both"/>
        <w:rPr>
          <w:rFonts w:eastAsia="Times New Roman" w:cs="Times New Roman"/>
          <w:color w:val="2E2E2E"/>
          <w:szCs w:val="28"/>
        </w:rPr>
      </w:pPr>
      <w:r>
        <w:rPr>
          <w:rFonts w:eastAsia="Times New Roman" w:cs="Times New Roman"/>
          <w:b/>
          <w:bCs/>
          <w:color w:val="2E2E2E"/>
          <w:szCs w:val="28"/>
        </w:rPr>
        <w:t xml:space="preserve">* </w:t>
      </w:r>
      <w:r w:rsidRPr="00127DCB">
        <w:rPr>
          <w:rFonts w:eastAsia="Times New Roman" w:cs="Times New Roman"/>
          <w:b/>
          <w:bCs/>
          <w:color w:val="2E2E2E"/>
          <w:szCs w:val="28"/>
        </w:rPr>
        <w:t>Thành phẩm</w:t>
      </w:r>
    </w:p>
    <w:p w:rsidR="00127DCB" w:rsidRDefault="00127DCB" w:rsidP="00127DCB">
      <w:pPr>
        <w:pStyle w:val="NoSpacing"/>
        <w:spacing w:line="360" w:lineRule="auto"/>
        <w:ind w:firstLine="567"/>
        <w:jc w:val="both"/>
        <w:rPr>
          <w:rFonts w:eastAsia="Times New Roman" w:cs="Times New Roman"/>
          <w:color w:val="2E2E2E"/>
          <w:szCs w:val="28"/>
        </w:rPr>
      </w:pPr>
      <w:r w:rsidRPr="00127DCB">
        <w:rPr>
          <w:rFonts w:eastAsia="Times New Roman" w:cs="Times New Roman"/>
          <w:color w:val="2E2E2E"/>
          <w:szCs w:val="28"/>
        </w:rPr>
        <w:t xml:space="preserve">Sau khi trải qua các bước chuẩn bị và chế biến tỉ mỉ, giờ đây món canh cua rau đay mồng tơi đã chính thức hoàn thành, sẵn sàng để thưởng thức trong bữa ăn </w:t>
      </w:r>
      <w:r>
        <w:rPr>
          <w:rFonts w:eastAsia="Times New Roman" w:cs="Times New Roman"/>
          <w:color w:val="2E2E2E"/>
          <w:szCs w:val="28"/>
        </w:rPr>
        <w:t>của trẻ</w:t>
      </w:r>
      <w:r w:rsidRPr="00127DCB">
        <w:rPr>
          <w:rFonts w:eastAsia="Times New Roman" w:cs="Times New Roman"/>
          <w:color w:val="2E2E2E"/>
          <w:szCs w:val="28"/>
        </w:rPr>
        <w:t>. Món canh không chỉ đơn giản, nhanh chóng mà còn mang hương vị đậm đà, ngọt thanh đặc trưng, giúp cân bằng dinh dưỡng và làm dịu mát cơ thể trong những ngày nóng bức.</w:t>
      </w:r>
    </w:p>
    <w:p w:rsidR="00127DCB" w:rsidRDefault="00127DCB" w:rsidP="00127DCB">
      <w:pPr>
        <w:pStyle w:val="NoSpacing"/>
        <w:spacing w:line="360" w:lineRule="auto"/>
        <w:ind w:firstLine="567"/>
        <w:jc w:val="both"/>
        <w:rPr>
          <w:rFonts w:eastAsia="Times New Roman" w:cs="Times New Roman"/>
          <w:color w:val="2E2E2E"/>
          <w:szCs w:val="28"/>
        </w:rPr>
      </w:pPr>
    </w:p>
    <w:p w:rsidR="00127DCB" w:rsidRPr="00127DCB" w:rsidRDefault="00127DCB" w:rsidP="00127DCB">
      <w:pPr>
        <w:pStyle w:val="NoSpacing"/>
        <w:spacing w:line="360" w:lineRule="auto"/>
        <w:ind w:firstLine="567"/>
        <w:jc w:val="both"/>
        <w:rPr>
          <w:rFonts w:eastAsia="Times New Roman" w:cs="Times New Roman"/>
          <w:color w:val="2E2E2E"/>
          <w:szCs w:val="28"/>
        </w:rPr>
      </w:pPr>
      <w:r>
        <w:rPr>
          <w:noProof/>
        </w:rPr>
        <w:drawing>
          <wp:inline distT="0" distB="0" distL="0" distR="0">
            <wp:extent cx="5095474" cy="3500619"/>
            <wp:effectExtent l="19050" t="0" r="0" b="0"/>
            <wp:docPr id="46" name="Picture 46" descr="http://mntanlapb.danphuong.edu.vn/upload/105841/fck/0127301011/2026_04_02_09_45_4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mntanlapb.danphuong.edu.vn/upload/105841/fck/0127301011/2026_04_02_09_45_4312.jpg"/>
                    <pic:cNvPicPr>
                      <a:picLocks noChangeAspect="1" noChangeArrowheads="1"/>
                    </pic:cNvPicPr>
                  </pic:nvPicPr>
                  <pic:blipFill>
                    <a:blip r:embed="rId8"/>
                    <a:srcRect/>
                    <a:stretch>
                      <a:fillRect/>
                    </a:stretch>
                  </pic:blipFill>
                  <pic:spPr bwMode="auto">
                    <a:xfrm>
                      <a:off x="0" y="0"/>
                      <a:ext cx="5094185" cy="3499734"/>
                    </a:xfrm>
                    <a:prstGeom prst="rect">
                      <a:avLst/>
                    </a:prstGeom>
                    <a:noFill/>
                    <a:ln w="9525">
                      <a:noFill/>
                      <a:miter lim="800000"/>
                      <a:headEnd/>
                      <a:tailEnd/>
                    </a:ln>
                  </pic:spPr>
                </pic:pic>
              </a:graphicData>
            </a:graphic>
          </wp:inline>
        </w:drawing>
      </w:r>
    </w:p>
    <w:p w:rsidR="00127DCB" w:rsidRPr="009069B8" w:rsidRDefault="00127DCB" w:rsidP="00127DCB">
      <w:pPr>
        <w:pStyle w:val="NoSpacing"/>
        <w:spacing w:line="360" w:lineRule="auto"/>
        <w:ind w:firstLine="567"/>
        <w:jc w:val="both"/>
      </w:pPr>
    </w:p>
    <w:sectPr w:rsidR="00127DCB" w:rsidRPr="009069B8" w:rsidSect="00DD1A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154AA"/>
    <w:multiLevelType w:val="hybridMultilevel"/>
    <w:tmpl w:val="4BFC7486"/>
    <w:lvl w:ilvl="0" w:tplc="DE585AD6">
      <w:numFmt w:val="bullet"/>
      <w:lvlText w:val=""/>
      <w:lvlJc w:val="left"/>
      <w:pPr>
        <w:ind w:left="720" w:hanging="360"/>
      </w:pPr>
      <w:rPr>
        <w:rFonts w:ascii="Symbol" w:eastAsiaTheme="minorHAnsi" w:hAnsi="Symbol" w:cs="Arial" w:hint="default"/>
        <w:color w:val="2E2E2E"/>
        <w:sz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276B2E"/>
    <w:multiLevelType w:val="hybridMultilevel"/>
    <w:tmpl w:val="3E408FCC"/>
    <w:lvl w:ilvl="0" w:tplc="B954395E">
      <w:numFmt w:val="bullet"/>
      <w:lvlText w:val="-"/>
      <w:lvlJc w:val="left"/>
      <w:pPr>
        <w:ind w:left="720" w:hanging="360"/>
      </w:pPr>
      <w:rPr>
        <w:rFonts w:ascii="Arial" w:eastAsiaTheme="minorHAnsi" w:hAnsi="Arial" w:cs="Arial" w:hint="default"/>
        <w:color w:val="2E2E2E"/>
        <w:sz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069B8"/>
    <w:rsid w:val="00127DCB"/>
    <w:rsid w:val="001C7C94"/>
    <w:rsid w:val="0029401A"/>
    <w:rsid w:val="003A3D8F"/>
    <w:rsid w:val="009069B8"/>
    <w:rsid w:val="00DD1A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A71"/>
  </w:style>
  <w:style w:type="paragraph" w:styleId="Heading1">
    <w:name w:val="heading 1"/>
    <w:basedOn w:val="Normal"/>
    <w:link w:val="Heading1Char"/>
    <w:uiPriority w:val="9"/>
    <w:qFormat/>
    <w:rsid w:val="009069B8"/>
    <w:pPr>
      <w:spacing w:before="100" w:beforeAutospacing="1" w:after="100" w:afterAutospacing="1" w:line="240" w:lineRule="auto"/>
      <w:outlineLvl w:val="0"/>
    </w:pPr>
    <w:rPr>
      <w:rFonts w:eastAsia="Times New Roman" w:cs="Times New Roman"/>
      <w:b/>
      <w:bCs/>
      <w:kern w:val="36"/>
      <w:sz w:val="48"/>
      <w:szCs w:val="48"/>
    </w:rPr>
  </w:style>
  <w:style w:type="paragraph" w:styleId="Heading3">
    <w:name w:val="heading 3"/>
    <w:basedOn w:val="Normal"/>
    <w:link w:val="Heading3Char"/>
    <w:uiPriority w:val="9"/>
    <w:qFormat/>
    <w:rsid w:val="00127DCB"/>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9B8"/>
    <w:rPr>
      <w:rFonts w:eastAsia="Times New Roman" w:cs="Times New Roman"/>
      <w:b/>
      <w:bCs/>
      <w:kern w:val="36"/>
      <w:sz w:val="48"/>
      <w:szCs w:val="48"/>
    </w:rPr>
  </w:style>
  <w:style w:type="paragraph" w:styleId="NormalWeb">
    <w:name w:val="Normal (Web)"/>
    <w:basedOn w:val="Normal"/>
    <w:uiPriority w:val="99"/>
    <w:unhideWhenUsed/>
    <w:rsid w:val="009069B8"/>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9069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9B8"/>
    <w:rPr>
      <w:rFonts w:ascii="Tahoma" w:hAnsi="Tahoma" w:cs="Tahoma"/>
      <w:sz w:val="16"/>
      <w:szCs w:val="16"/>
    </w:rPr>
  </w:style>
  <w:style w:type="table" w:styleId="TableGrid">
    <w:name w:val="Table Grid"/>
    <w:basedOn w:val="TableNormal"/>
    <w:uiPriority w:val="39"/>
    <w:rsid w:val="002940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127DCB"/>
    <w:rPr>
      <w:b/>
      <w:bCs/>
    </w:rPr>
  </w:style>
  <w:style w:type="paragraph" w:styleId="ListParagraph">
    <w:name w:val="List Paragraph"/>
    <w:basedOn w:val="Normal"/>
    <w:uiPriority w:val="34"/>
    <w:qFormat/>
    <w:rsid w:val="00127DCB"/>
    <w:pPr>
      <w:ind w:left="720"/>
      <w:contextualSpacing/>
    </w:pPr>
  </w:style>
  <w:style w:type="paragraph" w:styleId="NoSpacing">
    <w:name w:val="No Spacing"/>
    <w:uiPriority w:val="1"/>
    <w:qFormat/>
    <w:rsid w:val="00127DCB"/>
    <w:pPr>
      <w:spacing w:after="0" w:line="240" w:lineRule="auto"/>
    </w:pPr>
  </w:style>
  <w:style w:type="character" w:customStyle="1" w:styleId="Heading3Char">
    <w:name w:val="Heading 3 Char"/>
    <w:basedOn w:val="DefaultParagraphFont"/>
    <w:link w:val="Heading3"/>
    <w:uiPriority w:val="9"/>
    <w:rsid w:val="00127DCB"/>
    <w:rPr>
      <w:rFonts w:eastAsia="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105465765">
      <w:bodyDiv w:val="1"/>
      <w:marLeft w:val="0"/>
      <w:marRight w:val="0"/>
      <w:marTop w:val="0"/>
      <w:marBottom w:val="0"/>
      <w:divBdr>
        <w:top w:val="none" w:sz="0" w:space="0" w:color="auto"/>
        <w:left w:val="none" w:sz="0" w:space="0" w:color="auto"/>
        <w:bottom w:val="none" w:sz="0" w:space="0" w:color="auto"/>
        <w:right w:val="none" w:sz="0" w:space="0" w:color="auto"/>
      </w:divBdr>
    </w:div>
    <w:div w:id="318072418">
      <w:bodyDiv w:val="1"/>
      <w:marLeft w:val="0"/>
      <w:marRight w:val="0"/>
      <w:marTop w:val="0"/>
      <w:marBottom w:val="0"/>
      <w:divBdr>
        <w:top w:val="none" w:sz="0" w:space="0" w:color="auto"/>
        <w:left w:val="none" w:sz="0" w:space="0" w:color="auto"/>
        <w:bottom w:val="none" w:sz="0" w:space="0" w:color="auto"/>
        <w:right w:val="none" w:sz="0" w:space="0" w:color="auto"/>
      </w:divBdr>
    </w:div>
    <w:div w:id="1214539415">
      <w:bodyDiv w:val="1"/>
      <w:marLeft w:val="0"/>
      <w:marRight w:val="0"/>
      <w:marTop w:val="0"/>
      <w:marBottom w:val="0"/>
      <w:divBdr>
        <w:top w:val="none" w:sz="0" w:space="0" w:color="auto"/>
        <w:left w:val="none" w:sz="0" w:space="0" w:color="auto"/>
        <w:bottom w:val="none" w:sz="0" w:space="0" w:color="auto"/>
        <w:right w:val="none" w:sz="0" w:space="0" w:color="auto"/>
      </w:divBdr>
    </w:div>
    <w:div w:id="1417827480">
      <w:bodyDiv w:val="1"/>
      <w:marLeft w:val="0"/>
      <w:marRight w:val="0"/>
      <w:marTop w:val="0"/>
      <w:marBottom w:val="0"/>
      <w:divBdr>
        <w:top w:val="none" w:sz="0" w:space="0" w:color="auto"/>
        <w:left w:val="none" w:sz="0" w:space="0" w:color="auto"/>
        <w:bottom w:val="none" w:sz="0" w:space="0" w:color="auto"/>
        <w:right w:val="none" w:sz="0" w:space="0" w:color="auto"/>
      </w:divBdr>
      <w:divsChild>
        <w:div w:id="1696535036">
          <w:marLeft w:val="0"/>
          <w:marRight w:val="0"/>
          <w:marTop w:val="0"/>
          <w:marBottom w:val="0"/>
          <w:divBdr>
            <w:top w:val="none" w:sz="0" w:space="0" w:color="auto"/>
            <w:left w:val="none" w:sz="0" w:space="0" w:color="auto"/>
            <w:bottom w:val="none" w:sz="0" w:space="0" w:color="auto"/>
            <w:right w:val="none" w:sz="0" w:space="0" w:color="auto"/>
          </w:divBdr>
        </w:div>
        <w:div w:id="1887836374">
          <w:marLeft w:val="0"/>
          <w:marRight w:val="0"/>
          <w:marTop w:val="0"/>
          <w:marBottom w:val="0"/>
          <w:divBdr>
            <w:top w:val="none" w:sz="0" w:space="0" w:color="auto"/>
            <w:left w:val="none" w:sz="0" w:space="0" w:color="auto"/>
            <w:bottom w:val="none" w:sz="0" w:space="0" w:color="auto"/>
            <w:right w:val="none" w:sz="0" w:space="0" w:color="auto"/>
          </w:divBdr>
          <w:divsChild>
            <w:div w:id="1716613257">
              <w:marLeft w:val="0"/>
              <w:marRight w:val="0"/>
              <w:marTop w:val="0"/>
              <w:marBottom w:val="0"/>
              <w:divBdr>
                <w:top w:val="none" w:sz="0" w:space="0" w:color="auto"/>
                <w:left w:val="none" w:sz="0" w:space="0" w:color="auto"/>
                <w:bottom w:val="none" w:sz="0" w:space="0" w:color="auto"/>
                <w:right w:val="none" w:sz="0" w:space="0" w:color="auto"/>
              </w:divBdr>
              <w:divsChild>
                <w:div w:id="184864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557501">
      <w:bodyDiv w:val="1"/>
      <w:marLeft w:val="0"/>
      <w:marRight w:val="0"/>
      <w:marTop w:val="0"/>
      <w:marBottom w:val="0"/>
      <w:divBdr>
        <w:top w:val="none" w:sz="0" w:space="0" w:color="auto"/>
        <w:left w:val="none" w:sz="0" w:space="0" w:color="auto"/>
        <w:bottom w:val="none" w:sz="0" w:space="0" w:color="auto"/>
        <w:right w:val="none" w:sz="0" w:space="0" w:color="auto"/>
      </w:divBdr>
      <w:divsChild>
        <w:div w:id="1604650621">
          <w:marLeft w:val="0"/>
          <w:marRight w:val="0"/>
          <w:marTop w:val="0"/>
          <w:marBottom w:val="0"/>
          <w:divBdr>
            <w:top w:val="none" w:sz="0" w:space="0" w:color="auto"/>
            <w:left w:val="none" w:sz="0" w:space="0" w:color="auto"/>
            <w:bottom w:val="none" w:sz="0" w:space="0" w:color="auto"/>
            <w:right w:val="none" w:sz="0" w:space="0" w:color="auto"/>
          </w:divBdr>
        </w:div>
        <w:div w:id="485122794">
          <w:marLeft w:val="0"/>
          <w:marRight w:val="0"/>
          <w:marTop w:val="0"/>
          <w:marBottom w:val="0"/>
          <w:divBdr>
            <w:top w:val="none" w:sz="0" w:space="0" w:color="auto"/>
            <w:left w:val="none" w:sz="0" w:space="0" w:color="auto"/>
            <w:bottom w:val="none" w:sz="0" w:space="0" w:color="auto"/>
            <w:right w:val="none" w:sz="0" w:space="0" w:color="auto"/>
          </w:divBdr>
          <w:divsChild>
            <w:div w:id="1936669360">
              <w:marLeft w:val="0"/>
              <w:marRight w:val="0"/>
              <w:marTop w:val="0"/>
              <w:marBottom w:val="0"/>
              <w:divBdr>
                <w:top w:val="none" w:sz="0" w:space="0" w:color="auto"/>
                <w:left w:val="none" w:sz="0" w:space="0" w:color="auto"/>
                <w:bottom w:val="none" w:sz="0" w:space="0" w:color="auto"/>
                <w:right w:val="none" w:sz="0" w:space="0" w:color="auto"/>
              </w:divBdr>
              <w:divsChild>
                <w:div w:id="192433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610944">
      <w:bodyDiv w:val="1"/>
      <w:marLeft w:val="0"/>
      <w:marRight w:val="0"/>
      <w:marTop w:val="0"/>
      <w:marBottom w:val="0"/>
      <w:divBdr>
        <w:top w:val="none" w:sz="0" w:space="0" w:color="auto"/>
        <w:left w:val="none" w:sz="0" w:space="0" w:color="auto"/>
        <w:bottom w:val="none" w:sz="0" w:space="0" w:color="auto"/>
        <w:right w:val="none" w:sz="0" w:space="0" w:color="auto"/>
      </w:divBdr>
    </w:div>
    <w:div w:id="205916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hoanghamobile.com/dien-may/bep-di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2026-05-08T05:32:00Z</dcterms:created>
  <dcterms:modified xsi:type="dcterms:W3CDTF">2026-05-08T06:02:00Z</dcterms:modified>
</cp:coreProperties>
</file>